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6A484E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6A484E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4567FD" w:rsidP="00803A4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CAU/BR</w:t>
            </w:r>
          </w:p>
        </w:tc>
      </w:tr>
      <w:tr w:rsidR="008E3493" w:rsidRPr="006A484E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9D23C0" w:rsidP="0069692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Adaptação de </w:t>
            </w:r>
            <w:r w:rsidR="004567FD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Regimento Interno CAU/AM</w:t>
            </w:r>
          </w:p>
        </w:tc>
      </w:tr>
    </w:tbl>
    <w:p w:rsidR="008E3493" w:rsidRPr="006A484E" w:rsidRDefault="008E3493" w:rsidP="008E3493">
      <w:pPr>
        <w:tabs>
          <w:tab w:val="left" w:pos="3202"/>
        </w:tabs>
        <w:rPr>
          <w:rFonts w:cs="Times New Roman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6A484E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6A484E" w:rsidRDefault="00CA428C" w:rsidP="003C162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A484E">
              <w:rPr>
                <w:rFonts w:cs="Times New Roman"/>
                <w:b/>
                <w:sz w:val="22"/>
                <w:szCs w:val="22"/>
              </w:rPr>
              <w:t>DELIBERAÇÃO PLENÁRIA CAU/AM Nº</w:t>
            </w:r>
            <w:r w:rsidR="00B971C0" w:rsidRPr="006A484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96925">
              <w:rPr>
                <w:rFonts w:cs="Times New Roman"/>
                <w:b/>
                <w:sz w:val="22"/>
                <w:szCs w:val="22"/>
              </w:rPr>
              <w:t>10</w:t>
            </w:r>
            <w:r w:rsidR="003C162D">
              <w:rPr>
                <w:rFonts w:cs="Times New Roman"/>
                <w:b/>
                <w:sz w:val="22"/>
                <w:szCs w:val="22"/>
              </w:rPr>
              <w:t>9</w:t>
            </w:r>
            <w:r w:rsidR="00284460">
              <w:rPr>
                <w:rFonts w:cs="Times New Roman"/>
                <w:b/>
                <w:sz w:val="22"/>
                <w:szCs w:val="22"/>
              </w:rPr>
              <w:t>/201</w:t>
            </w:r>
            <w:r w:rsidR="00696925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</w:tbl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3F33BF" w:rsidRPr="006A484E" w:rsidRDefault="00CA428C" w:rsidP="00CA428C">
      <w:pPr>
        <w:ind w:left="4536"/>
        <w:jc w:val="both"/>
        <w:rPr>
          <w:rFonts w:cs="Times New Roman"/>
          <w:sz w:val="22"/>
          <w:szCs w:val="22"/>
        </w:rPr>
      </w:pPr>
      <w:r w:rsidRPr="006A484E">
        <w:rPr>
          <w:sz w:val="22"/>
          <w:szCs w:val="22"/>
        </w:rPr>
        <w:t xml:space="preserve">Aprova </w:t>
      </w:r>
      <w:r w:rsidR="00A25599" w:rsidRPr="00A25599">
        <w:rPr>
          <w:sz w:val="22"/>
          <w:szCs w:val="22"/>
        </w:rPr>
        <w:t xml:space="preserve">o </w:t>
      </w:r>
      <w:r w:rsidR="009D23C0">
        <w:rPr>
          <w:sz w:val="22"/>
          <w:szCs w:val="22"/>
        </w:rPr>
        <w:t>encaminhamento ao CAU/BR das adaptações do Regimento Interno do CAU/AM</w:t>
      </w:r>
      <w:r w:rsidR="009E1F6E">
        <w:rPr>
          <w:sz w:val="22"/>
          <w:szCs w:val="22"/>
        </w:rPr>
        <w:t xml:space="preserve"> para sua homologação</w:t>
      </w:r>
      <w:r w:rsidRPr="006A484E">
        <w:rPr>
          <w:sz w:val="22"/>
          <w:szCs w:val="22"/>
        </w:rPr>
        <w:t>.</w:t>
      </w:r>
    </w:p>
    <w:p w:rsidR="003F33BF" w:rsidRPr="006A484E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  <w:b/>
          <w:sz w:val="22"/>
          <w:szCs w:val="22"/>
        </w:rPr>
      </w:pPr>
    </w:p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DE2B5A" w:rsidRPr="006A484E" w:rsidRDefault="00CA428C" w:rsidP="006A484E">
      <w:pPr>
        <w:pStyle w:val="Default"/>
        <w:jc w:val="both"/>
        <w:rPr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  <w:r w:rsidR="00DE2B5A" w:rsidRPr="006A484E">
        <w:rPr>
          <w:sz w:val="22"/>
          <w:szCs w:val="22"/>
        </w:rPr>
        <w:t xml:space="preserve">O CONSELHO DE ARQUITETURA E URBANISMO DO AMAZONAS (CAU/AM), no uso das atribuições que lhe conferem o inciso </w:t>
      </w:r>
      <w:r w:rsidR="009D23C0">
        <w:rPr>
          <w:sz w:val="22"/>
          <w:szCs w:val="22"/>
        </w:rPr>
        <w:t>IV</w:t>
      </w:r>
      <w:r w:rsidR="00535D41" w:rsidRPr="00A25599">
        <w:rPr>
          <w:sz w:val="22"/>
          <w:szCs w:val="22"/>
        </w:rPr>
        <w:t xml:space="preserve"> do art.</w:t>
      </w:r>
      <w:r w:rsidR="00A25599">
        <w:rPr>
          <w:sz w:val="22"/>
          <w:szCs w:val="22"/>
        </w:rPr>
        <w:t xml:space="preserve"> 8</w:t>
      </w:r>
      <w:r w:rsidR="00DE2B5A" w:rsidRPr="006A484E">
        <w:rPr>
          <w:sz w:val="22"/>
          <w:szCs w:val="22"/>
        </w:rPr>
        <w:t xml:space="preserve"> </w:t>
      </w:r>
      <w:r w:rsidR="00FE3F35" w:rsidRPr="00FE3F35">
        <w:rPr>
          <w:sz w:val="22"/>
          <w:szCs w:val="22"/>
        </w:rPr>
        <w:t>do Regimento Interno aprovado pela Deliberação Plenária nº 16 de 25 de setembro de 2013</w:t>
      </w:r>
      <w:r w:rsidR="00DE2B5A" w:rsidRPr="006A484E">
        <w:rPr>
          <w:sz w:val="22"/>
          <w:szCs w:val="22"/>
        </w:rPr>
        <w:t xml:space="preserve">e reunido ordinariamente em Manaus-AM, na sede do Conselho, </w:t>
      </w:r>
      <w:r w:rsidR="001F581B">
        <w:rPr>
          <w:sz w:val="22"/>
          <w:szCs w:val="22"/>
        </w:rPr>
        <w:t>no dia 1</w:t>
      </w:r>
      <w:r w:rsidR="00696925">
        <w:rPr>
          <w:sz w:val="22"/>
          <w:szCs w:val="22"/>
        </w:rPr>
        <w:t>8</w:t>
      </w:r>
      <w:r w:rsidR="001F581B">
        <w:rPr>
          <w:sz w:val="22"/>
          <w:szCs w:val="22"/>
        </w:rPr>
        <w:t xml:space="preserve"> de outubro de 201</w:t>
      </w:r>
      <w:r w:rsidR="00696925">
        <w:rPr>
          <w:sz w:val="22"/>
          <w:szCs w:val="22"/>
        </w:rPr>
        <w:t>7</w:t>
      </w:r>
      <w:r w:rsidR="001F581B">
        <w:rPr>
          <w:sz w:val="22"/>
          <w:szCs w:val="22"/>
        </w:rPr>
        <w:t xml:space="preserve">, </w:t>
      </w:r>
      <w:r w:rsidR="00DE2B5A" w:rsidRPr="006A484E">
        <w:rPr>
          <w:sz w:val="22"/>
          <w:szCs w:val="22"/>
        </w:rPr>
        <w:t xml:space="preserve">após análise do assunto em epígrafe, </w:t>
      </w:r>
      <w:proofErr w:type="gramStart"/>
      <w:r w:rsidR="00DE2B5A" w:rsidRPr="006A484E">
        <w:rPr>
          <w:sz w:val="22"/>
          <w:szCs w:val="22"/>
        </w:rPr>
        <w:t>e</w:t>
      </w:r>
      <w:proofErr w:type="gramEnd"/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A25599" w:rsidRDefault="00217E5B" w:rsidP="009D23C0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Considerando o disposto </w:t>
      </w:r>
      <w:r w:rsidR="009D23C0">
        <w:rPr>
          <w:color w:val="auto"/>
          <w:sz w:val="22"/>
          <w:szCs w:val="22"/>
        </w:rPr>
        <w:t>no art. 4</w:t>
      </w:r>
      <w:r w:rsidR="00BE300B">
        <w:rPr>
          <w:color w:val="auto"/>
          <w:sz w:val="22"/>
          <w:szCs w:val="22"/>
        </w:rPr>
        <w:t>º</w:t>
      </w:r>
      <w:r w:rsidR="009D23C0">
        <w:rPr>
          <w:color w:val="auto"/>
          <w:sz w:val="22"/>
          <w:szCs w:val="22"/>
        </w:rPr>
        <w:t xml:space="preserve"> d</w:t>
      </w:r>
      <w:r w:rsidRPr="006A484E">
        <w:rPr>
          <w:color w:val="auto"/>
          <w:sz w:val="22"/>
          <w:szCs w:val="22"/>
        </w:rPr>
        <w:t xml:space="preserve">a Resolução </w:t>
      </w:r>
      <w:r w:rsidR="009D23C0">
        <w:rPr>
          <w:color w:val="auto"/>
          <w:sz w:val="22"/>
          <w:szCs w:val="22"/>
        </w:rPr>
        <w:t>139/2017 – CAU/BR o qual afirma que o</w:t>
      </w:r>
      <w:r w:rsidR="009D23C0" w:rsidRPr="009D23C0">
        <w:rPr>
          <w:color w:val="auto"/>
          <w:sz w:val="22"/>
          <w:szCs w:val="22"/>
        </w:rPr>
        <w:t xml:space="preserve">s CAU/UF </w:t>
      </w:r>
      <w:proofErr w:type="gramStart"/>
      <w:r w:rsidR="009D23C0" w:rsidRPr="009D23C0">
        <w:rPr>
          <w:color w:val="auto"/>
          <w:sz w:val="22"/>
          <w:szCs w:val="22"/>
        </w:rPr>
        <w:t>deverão,</w:t>
      </w:r>
      <w:proofErr w:type="gramEnd"/>
      <w:r w:rsidR="009D23C0" w:rsidRPr="009D23C0">
        <w:rPr>
          <w:color w:val="auto"/>
          <w:sz w:val="22"/>
          <w:szCs w:val="22"/>
        </w:rPr>
        <w:t xml:space="preserve"> no prazo de 180 (cento e oitenta) dias a contar da publicação da Resolução, ad</w:t>
      </w:r>
      <w:r w:rsidR="009D23C0" w:rsidRPr="009D23C0">
        <w:rPr>
          <w:color w:val="auto"/>
          <w:sz w:val="22"/>
          <w:szCs w:val="22"/>
        </w:rPr>
        <w:t>e</w:t>
      </w:r>
      <w:r w:rsidR="009D23C0" w:rsidRPr="009D23C0">
        <w:rPr>
          <w:color w:val="auto"/>
          <w:sz w:val="22"/>
          <w:szCs w:val="22"/>
        </w:rPr>
        <w:t>quar e aprovar seus regimentos internos, em seus plenários, atendendo ao modelo aprovado pelo Reg</w:t>
      </w:r>
      <w:r w:rsidR="009D23C0" w:rsidRPr="009D23C0">
        <w:rPr>
          <w:color w:val="auto"/>
          <w:sz w:val="22"/>
          <w:szCs w:val="22"/>
        </w:rPr>
        <w:t>i</w:t>
      </w:r>
      <w:r w:rsidR="009D23C0" w:rsidRPr="009D23C0">
        <w:rPr>
          <w:color w:val="auto"/>
          <w:sz w:val="22"/>
          <w:szCs w:val="22"/>
        </w:rPr>
        <w:t>mento Geral do CAU</w:t>
      </w:r>
      <w:r w:rsidR="00BE300B">
        <w:rPr>
          <w:color w:val="auto"/>
          <w:sz w:val="22"/>
          <w:szCs w:val="22"/>
        </w:rPr>
        <w:t>.</w:t>
      </w:r>
    </w:p>
    <w:p w:rsidR="00A25599" w:rsidRDefault="00A25599" w:rsidP="006A484E">
      <w:pPr>
        <w:pStyle w:val="Default"/>
        <w:jc w:val="both"/>
        <w:rPr>
          <w:color w:val="auto"/>
          <w:sz w:val="22"/>
          <w:szCs w:val="22"/>
        </w:rPr>
      </w:pPr>
    </w:p>
    <w:p w:rsidR="00A25599" w:rsidRPr="00A25599" w:rsidRDefault="00BE300B" w:rsidP="00A255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Considerando as propostas de adequações do Regimento Interno do CAU/AM encaminhadas pela Comissão de Organização, Administração e Finanças do CAU/AM por meio da Deliberação nº 06/2017 de 31 de agosto de 2017</w:t>
      </w:r>
      <w:r w:rsidR="00696925" w:rsidRPr="00696925">
        <w:rPr>
          <w:sz w:val="22"/>
          <w:szCs w:val="22"/>
        </w:rPr>
        <w:t>;</w:t>
      </w:r>
    </w:p>
    <w:p w:rsidR="00217E5B" w:rsidRPr="006A484E" w:rsidRDefault="00217E5B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</w:p>
    <w:p w:rsidR="00CA428C" w:rsidRPr="006A484E" w:rsidRDefault="00CA428C" w:rsidP="006A484E">
      <w:pPr>
        <w:jc w:val="both"/>
        <w:rPr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A484E">
        <w:rPr>
          <w:b/>
          <w:bCs/>
          <w:color w:val="auto"/>
          <w:sz w:val="22"/>
          <w:szCs w:val="22"/>
        </w:rPr>
        <w:t xml:space="preserve">DELIBEROU: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– </w:t>
      </w:r>
      <w:r w:rsidR="00F83D5F">
        <w:rPr>
          <w:color w:val="auto"/>
          <w:sz w:val="22"/>
          <w:szCs w:val="22"/>
        </w:rPr>
        <w:t>Pelo encaminhamento das adequações do Regimento Interno do CAU/AM ao CAU/BR para sua homologação</w:t>
      </w: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–</w:t>
      </w:r>
      <w:r w:rsidR="00F83D5F">
        <w:rPr>
          <w:color w:val="auto"/>
          <w:sz w:val="22"/>
          <w:szCs w:val="22"/>
        </w:rPr>
        <w:t xml:space="preserve"> </w:t>
      </w:r>
      <w:r w:rsidR="00530292">
        <w:rPr>
          <w:color w:val="auto"/>
          <w:sz w:val="22"/>
          <w:szCs w:val="22"/>
        </w:rPr>
        <w:t>Pela permanência d</w:t>
      </w:r>
      <w:r w:rsidR="00F83D5F">
        <w:rPr>
          <w:color w:val="auto"/>
          <w:sz w:val="22"/>
          <w:szCs w:val="22"/>
        </w:rPr>
        <w:t xml:space="preserve">o art. 109 na proposição do Regimento Interno do CAU/AM, </w:t>
      </w:r>
      <w:r w:rsidR="003807DE">
        <w:rPr>
          <w:color w:val="auto"/>
          <w:sz w:val="22"/>
          <w:szCs w:val="22"/>
        </w:rPr>
        <w:t>desconsid</w:t>
      </w:r>
      <w:r w:rsidR="003807DE">
        <w:rPr>
          <w:color w:val="auto"/>
          <w:sz w:val="22"/>
          <w:szCs w:val="22"/>
        </w:rPr>
        <w:t>e</w:t>
      </w:r>
      <w:r w:rsidR="003807DE">
        <w:rPr>
          <w:color w:val="auto"/>
          <w:sz w:val="22"/>
          <w:szCs w:val="22"/>
        </w:rPr>
        <w:t xml:space="preserve">rando a </w:t>
      </w:r>
      <w:r w:rsidR="00F83D5F">
        <w:rPr>
          <w:color w:val="auto"/>
          <w:sz w:val="22"/>
          <w:szCs w:val="22"/>
        </w:rPr>
        <w:t xml:space="preserve">alínea h, item </w:t>
      </w:r>
      <w:proofErr w:type="gramStart"/>
      <w:r w:rsidR="00F83D5F">
        <w:rPr>
          <w:color w:val="auto"/>
          <w:sz w:val="22"/>
          <w:szCs w:val="22"/>
        </w:rPr>
        <w:t>1</w:t>
      </w:r>
      <w:proofErr w:type="gramEnd"/>
      <w:r w:rsidR="00F83D5F">
        <w:rPr>
          <w:color w:val="auto"/>
          <w:sz w:val="22"/>
          <w:szCs w:val="22"/>
        </w:rPr>
        <w:t xml:space="preserve"> da Deliberação COAPF nº 06/2017.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Com </w:t>
      </w:r>
      <w:r w:rsidR="00732D1F" w:rsidRPr="006D44D7">
        <w:rPr>
          <w:color w:val="auto"/>
          <w:sz w:val="22"/>
          <w:szCs w:val="22"/>
        </w:rPr>
        <w:t>0</w:t>
      </w:r>
      <w:r w:rsidR="00FF786B">
        <w:rPr>
          <w:color w:val="auto"/>
          <w:sz w:val="22"/>
          <w:szCs w:val="22"/>
        </w:rPr>
        <w:t>5</w:t>
      </w:r>
      <w:r w:rsidRPr="006A484E">
        <w:rPr>
          <w:color w:val="auto"/>
          <w:sz w:val="22"/>
          <w:szCs w:val="22"/>
        </w:rPr>
        <w:t xml:space="preserve"> votos favoráveis</w:t>
      </w:r>
      <w:r w:rsidRPr="006D44D7">
        <w:rPr>
          <w:color w:val="auto"/>
          <w:sz w:val="22"/>
          <w:szCs w:val="22"/>
        </w:rPr>
        <w:t>, 00</w:t>
      </w:r>
      <w:r w:rsidRPr="006A484E">
        <w:rPr>
          <w:color w:val="auto"/>
          <w:sz w:val="22"/>
          <w:szCs w:val="22"/>
        </w:rPr>
        <w:t xml:space="preserve"> votos contrários, </w:t>
      </w:r>
      <w:r w:rsidRPr="006D44D7">
        <w:rPr>
          <w:color w:val="auto"/>
          <w:sz w:val="22"/>
          <w:szCs w:val="22"/>
        </w:rPr>
        <w:t>0</w:t>
      </w:r>
      <w:r w:rsidR="00CB01D7" w:rsidRPr="006D44D7">
        <w:rPr>
          <w:color w:val="auto"/>
          <w:sz w:val="22"/>
          <w:szCs w:val="22"/>
        </w:rPr>
        <w:t>0</w:t>
      </w:r>
      <w:r w:rsidRPr="006A484E">
        <w:rPr>
          <w:color w:val="auto"/>
          <w:sz w:val="22"/>
          <w:szCs w:val="22"/>
        </w:rPr>
        <w:t xml:space="preserve"> abstenç</w:t>
      </w:r>
      <w:r w:rsidR="00CB01D7" w:rsidRPr="006A484E">
        <w:rPr>
          <w:color w:val="auto"/>
          <w:sz w:val="22"/>
          <w:szCs w:val="22"/>
        </w:rPr>
        <w:t>ões</w:t>
      </w:r>
      <w:r w:rsidRPr="006A484E">
        <w:rPr>
          <w:color w:val="auto"/>
          <w:sz w:val="22"/>
          <w:szCs w:val="22"/>
        </w:rPr>
        <w:t xml:space="preserve">.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535D41" w:rsidRPr="006A484E" w:rsidRDefault="00535D41" w:rsidP="006A484E">
      <w:pPr>
        <w:jc w:val="both"/>
        <w:rPr>
          <w:sz w:val="22"/>
          <w:szCs w:val="22"/>
        </w:rPr>
      </w:pPr>
    </w:p>
    <w:p w:rsidR="00CA428C" w:rsidRPr="006A484E" w:rsidRDefault="00732D1F" w:rsidP="006A484E">
      <w:pPr>
        <w:jc w:val="both"/>
        <w:rPr>
          <w:rFonts w:cs="Times New Roman"/>
          <w:b/>
          <w:sz w:val="22"/>
          <w:szCs w:val="22"/>
        </w:rPr>
      </w:pPr>
      <w:r w:rsidRPr="006A484E">
        <w:rPr>
          <w:sz w:val="22"/>
          <w:szCs w:val="22"/>
        </w:rPr>
        <w:t>Manaus</w:t>
      </w:r>
      <w:r w:rsidR="00CA428C" w:rsidRPr="006A484E">
        <w:rPr>
          <w:sz w:val="22"/>
          <w:szCs w:val="22"/>
        </w:rPr>
        <w:t xml:space="preserve">, </w:t>
      </w:r>
      <w:r w:rsidR="00284460">
        <w:rPr>
          <w:sz w:val="22"/>
          <w:szCs w:val="22"/>
        </w:rPr>
        <w:t>1</w:t>
      </w:r>
      <w:r w:rsidR="00643F99">
        <w:rPr>
          <w:sz w:val="22"/>
          <w:szCs w:val="22"/>
        </w:rPr>
        <w:t>8</w:t>
      </w:r>
      <w:r w:rsidR="00CA428C" w:rsidRPr="006A484E">
        <w:rPr>
          <w:sz w:val="22"/>
          <w:szCs w:val="22"/>
        </w:rPr>
        <w:t xml:space="preserve"> de </w:t>
      </w:r>
      <w:r w:rsidR="00284460">
        <w:rPr>
          <w:sz w:val="22"/>
          <w:szCs w:val="22"/>
        </w:rPr>
        <w:t>outubro de 201</w:t>
      </w:r>
      <w:r w:rsidR="00643F99">
        <w:rPr>
          <w:sz w:val="22"/>
          <w:szCs w:val="22"/>
        </w:rPr>
        <w:t>7</w:t>
      </w:r>
      <w:r w:rsidR="00CA428C" w:rsidRPr="006A484E">
        <w:rPr>
          <w:sz w:val="22"/>
          <w:szCs w:val="22"/>
        </w:rPr>
        <w:t>.</w:t>
      </w:r>
    </w:p>
    <w:p w:rsidR="003F33BF" w:rsidRPr="006A484E" w:rsidRDefault="003F33BF" w:rsidP="006A484E">
      <w:pPr>
        <w:jc w:val="both"/>
        <w:rPr>
          <w:rFonts w:cs="Times New Roman"/>
          <w:b/>
          <w:sz w:val="22"/>
          <w:szCs w:val="22"/>
        </w:rPr>
      </w:pPr>
    </w:p>
    <w:p w:rsidR="003F33BF" w:rsidRDefault="003F33BF" w:rsidP="0075327C">
      <w:pPr>
        <w:jc w:val="center"/>
        <w:rPr>
          <w:rFonts w:cs="Times New Roman"/>
          <w:b/>
          <w:sz w:val="22"/>
          <w:szCs w:val="22"/>
        </w:rPr>
      </w:pPr>
    </w:p>
    <w:p w:rsidR="0026018F" w:rsidRPr="006A484E" w:rsidRDefault="0026018F" w:rsidP="0075327C">
      <w:pPr>
        <w:jc w:val="center"/>
        <w:rPr>
          <w:rFonts w:cs="Times New Roman"/>
          <w:b/>
          <w:sz w:val="22"/>
          <w:szCs w:val="22"/>
        </w:rPr>
      </w:pPr>
    </w:p>
    <w:p w:rsidR="00CA428C" w:rsidRPr="006A484E" w:rsidRDefault="00CA428C" w:rsidP="006A484E">
      <w:pPr>
        <w:jc w:val="both"/>
        <w:rPr>
          <w:rFonts w:cs="Times New Roman"/>
          <w:b/>
          <w:sz w:val="22"/>
          <w:szCs w:val="22"/>
        </w:rPr>
      </w:pPr>
    </w:p>
    <w:p w:rsidR="003F33BF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JAIME KUCK</w:t>
      </w:r>
    </w:p>
    <w:p w:rsidR="00CA428C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Presidente do CAU/AM</w:t>
      </w:r>
    </w:p>
    <w:p w:rsidR="003F33BF" w:rsidRPr="006A484E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732D1F" w:rsidRPr="006A484E" w:rsidRDefault="00732D1F" w:rsidP="003F33BF">
      <w:pPr>
        <w:rPr>
          <w:sz w:val="22"/>
          <w:szCs w:val="22"/>
        </w:rPr>
      </w:pPr>
    </w:p>
    <w:p w:rsidR="005B6F92" w:rsidRDefault="00643F99" w:rsidP="005B6F92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68</w:t>
      </w:r>
      <w:r w:rsidR="005B6F92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5B6F92">
        <w:rPr>
          <w:rFonts w:ascii="Arial" w:hAnsi="Arial" w:cs="Arial"/>
          <w:kern w:val="0"/>
          <w:lang w:bidi="ar-SA"/>
        </w:rPr>
        <w:t xml:space="preserve">Sede do CAU/AM </w:t>
      </w: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5B6F92">
        <w:rPr>
          <w:rFonts w:ascii="Arial" w:hAnsi="Arial" w:cs="Arial"/>
          <w:kern w:val="0"/>
          <w:lang w:bidi="ar-SA"/>
        </w:rPr>
        <w:t>Rua Carlos Lacerda, 105, Adrianópolis – Manaus/</w:t>
      </w:r>
      <w:proofErr w:type="gramStart"/>
      <w:r w:rsidRPr="005B6F92">
        <w:rPr>
          <w:rFonts w:ascii="Arial" w:hAnsi="Arial" w:cs="Arial"/>
          <w:kern w:val="0"/>
          <w:lang w:bidi="ar-SA"/>
        </w:rPr>
        <w:t>AM</w:t>
      </w:r>
      <w:proofErr w:type="gramEnd"/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5B6F92" w:rsidRPr="005B6F92">
        <w:rPr>
          <w:rFonts w:ascii="Arial" w:hAnsi="Arial" w:cs="Arial"/>
          <w:kern w:val="0"/>
          <w:lang w:bidi="ar-SA"/>
        </w:rPr>
        <w:t>1</w:t>
      </w:r>
      <w:r w:rsidR="009F562D">
        <w:rPr>
          <w:rFonts w:ascii="Arial" w:hAnsi="Arial" w:cs="Arial"/>
          <w:kern w:val="0"/>
          <w:lang w:bidi="ar-SA"/>
        </w:rPr>
        <w:t>8</w:t>
      </w:r>
      <w:r w:rsidR="00732D1F" w:rsidRPr="005B6F92">
        <w:rPr>
          <w:rFonts w:ascii="Arial" w:hAnsi="Arial" w:cs="Arial"/>
          <w:kern w:val="0"/>
          <w:lang w:bidi="ar-SA"/>
        </w:rPr>
        <w:t xml:space="preserve"> de </w:t>
      </w:r>
      <w:r w:rsidR="005B6F92" w:rsidRPr="005B6F92">
        <w:rPr>
          <w:rFonts w:ascii="Arial" w:hAnsi="Arial" w:cs="Arial"/>
          <w:kern w:val="0"/>
          <w:lang w:bidi="ar-SA"/>
        </w:rPr>
        <w:t>outubro</w:t>
      </w:r>
      <w:r w:rsidRPr="005B6F92">
        <w:rPr>
          <w:rFonts w:ascii="Arial" w:hAnsi="Arial" w:cs="Arial"/>
          <w:kern w:val="0"/>
          <w:lang w:bidi="ar-SA"/>
        </w:rPr>
        <w:t xml:space="preserve"> de 201</w:t>
      </w:r>
      <w:r w:rsidR="009F562D">
        <w:rPr>
          <w:rFonts w:ascii="Arial" w:hAnsi="Arial" w:cs="Arial"/>
          <w:kern w:val="0"/>
          <w:lang w:bidi="ar-SA"/>
        </w:rPr>
        <w:t>7</w:t>
      </w:r>
      <w:r w:rsidRPr="005B6F92">
        <w:rPr>
          <w:rFonts w:ascii="Arial" w:hAnsi="Arial" w:cs="Arial"/>
          <w:kern w:val="0"/>
          <w:lang w:bidi="ar-SA"/>
        </w:rPr>
        <w:t xml:space="preserve"> </w:t>
      </w:r>
    </w:p>
    <w:p w:rsidR="0019519E" w:rsidRPr="005B6F92" w:rsidRDefault="0019519E" w:rsidP="0019519E">
      <w:pPr>
        <w:spacing w:line="276" w:lineRule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963BAD" w:rsidRPr="005B6F92">
        <w:rPr>
          <w:rFonts w:ascii="Arial" w:hAnsi="Arial" w:cs="Arial"/>
          <w:kern w:val="0"/>
          <w:lang w:bidi="ar-SA"/>
        </w:rPr>
        <w:t>9</w:t>
      </w:r>
      <w:r w:rsidRPr="005B6F92">
        <w:rPr>
          <w:rFonts w:ascii="Arial" w:hAnsi="Arial" w:cs="Arial"/>
          <w:kern w:val="0"/>
          <w:lang w:bidi="ar-SA"/>
        </w:rPr>
        <w:t>h</w:t>
      </w:r>
      <w:r w:rsidR="005B6F92" w:rsidRPr="005B6F92">
        <w:rPr>
          <w:rFonts w:ascii="Arial" w:hAnsi="Arial" w:cs="Arial"/>
          <w:kern w:val="0"/>
          <w:lang w:bidi="ar-SA"/>
        </w:rPr>
        <w:t>3</w:t>
      </w:r>
      <w:r w:rsidR="00732D1F" w:rsidRPr="005B6F92">
        <w:rPr>
          <w:rFonts w:ascii="Arial" w:hAnsi="Arial" w:cs="Arial"/>
          <w:kern w:val="0"/>
          <w:lang w:bidi="ar-SA"/>
        </w:rPr>
        <w:t>0min</w:t>
      </w:r>
      <w:r w:rsidRPr="005B6F92">
        <w:rPr>
          <w:rFonts w:ascii="Arial" w:hAnsi="Arial" w:cs="Arial"/>
          <w:kern w:val="0"/>
          <w:lang w:bidi="ar-SA"/>
        </w:rPr>
        <w:t xml:space="preserve"> às </w:t>
      </w:r>
      <w:r w:rsidR="00732D1F" w:rsidRPr="005B6F92">
        <w:rPr>
          <w:rFonts w:ascii="Arial" w:hAnsi="Arial" w:cs="Arial"/>
          <w:kern w:val="0"/>
          <w:lang w:bidi="ar-SA"/>
        </w:rPr>
        <w:t>1</w:t>
      </w:r>
      <w:r w:rsidR="005B6F92" w:rsidRPr="005B6F92">
        <w:rPr>
          <w:rFonts w:ascii="Arial" w:hAnsi="Arial" w:cs="Arial"/>
          <w:kern w:val="0"/>
          <w:lang w:bidi="ar-SA"/>
        </w:rPr>
        <w:t>2</w:t>
      </w:r>
      <w:r w:rsidRPr="005B6F92">
        <w:rPr>
          <w:rFonts w:ascii="Arial" w:hAnsi="Arial" w:cs="Arial"/>
          <w:kern w:val="0"/>
          <w:lang w:bidi="ar-SA"/>
        </w:rPr>
        <w:t>h</w:t>
      </w:r>
      <w:r w:rsidR="00963BAD" w:rsidRPr="005B6F92">
        <w:rPr>
          <w:rFonts w:ascii="Arial" w:hAnsi="Arial" w:cs="Arial"/>
          <w:kern w:val="0"/>
          <w:lang w:bidi="ar-SA"/>
        </w:rPr>
        <w:t>00min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5B6F92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p w:rsidR="003714CF" w:rsidRDefault="003714CF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</w:p>
    <w:tbl>
      <w:tblPr>
        <w:tblW w:w="10827" w:type="dxa"/>
        <w:jc w:val="center"/>
        <w:tblInd w:w="-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Ana Luiza S. Loureiro de </w:t>
            </w:r>
            <w:proofErr w:type="gram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Castro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Antônio Carlos Rodrigues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Carlos Antônio Barboza Araújo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Darcleine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Costa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Manarte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Deusdedith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Monteiro de Castro Filho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Jaime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Maurício Rocha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Alfredo Marques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Geraldo Jorge Tupinambá do Valle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Souza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João Bosco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Bader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Chamma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Luiza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Marcilene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949"/>
        <w:gridCol w:w="295"/>
        <w:gridCol w:w="2115"/>
        <w:gridCol w:w="184"/>
        <w:gridCol w:w="1941"/>
        <w:gridCol w:w="1418"/>
      </w:tblGrid>
      <w:tr w:rsidR="008901A4" w:rsidRPr="006A484E" w:rsidTr="00F44709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6A484E" w:rsidTr="00407398">
        <w:trPr>
          <w:trHeight w:val="40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68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2594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732D1F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.2017</w:t>
            </w:r>
          </w:p>
        </w:tc>
      </w:tr>
      <w:tr w:rsidR="00732D1F" w:rsidRPr="006A484E" w:rsidTr="000865C8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C82A3C" w:rsidP="003C1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</w:t>
            </w:r>
            <w:r w:rsidR="003C1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Adaptações Regimento Interno CAU/AM</w:t>
            </w:r>
            <w:bookmarkStart w:id="0" w:name="_GoBack"/>
            <w:bookmarkEnd w:id="0"/>
          </w:p>
        </w:tc>
      </w:tr>
      <w:tr w:rsidR="00732D1F" w:rsidRPr="006A484E" w:rsidTr="000F760D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732D1F" w:rsidP="003714CF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Não ( 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Abstenções (   0</w:t>
            </w:r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Ausências (  </w:t>
            </w:r>
            <w:r w:rsidR="004A5B8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Total (   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</w:p>
        </w:tc>
      </w:tr>
      <w:tr w:rsidR="00F44709" w:rsidRPr="006A484E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030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70306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6A484E" w:rsidTr="00F410E8">
        <w:trPr>
          <w:trHeight w:val="533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F410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 w:rsidR="00C82A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Jaime Kuck</w:t>
            </w:r>
          </w:p>
        </w:tc>
      </w:tr>
    </w:tbl>
    <w:p w:rsidR="008901A4" w:rsidRPr="006A484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sectPr w:rsidR="008901A4" w:rsidRPr="006A484E" w:rsidSect="005B6F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8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5A" w:rsidRDefault="00C85A5A">
      <w:r>
        <w:separator/>
      </w:r>
    </w:p>
  </w:endnote>
  <w:endnote w:type="continuationSeparator" w:id="0">
    <w:p w:rsidR="00C85A5A" w:rsidRDefault="00C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6553F3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6553F3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5A" w:rsidRDefault="00C85A5A">
      <w:r>
        <w:rPr>
          <w:color w:val="000000"/>
        </w:rPr>
        <w:separator/>
      </w:r>
    </w:p>
  </w:footnote>
  <w:footnote w:type="continuationSeparator" w:id="0">
    <w:p w:rsidR="00C85A5A" w:rsidRDefault="00C8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E5C0C7" wp14:editId="64213FC6">
          <wp:simplePos x="0" y="0"/>
          <wp:positionH relativeFrom="margin">
            <wp:posOffset>-990600</wp:posOffset>
          </wp:positionH>
          <wp:positionV relativeFrom="margin">
            <wp:posOffset>-1250478</wp:posOffset>
          </wp:positionV>
          <wp:extent cx="7550590" cy="9786796"/>
          <wp:effectExtent l="0" t="0" r="0" b="508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797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987295" wp14:editId="7570AE4B">
          <wp:simplePos x="0" y="0"/>
          <wp:positionH relativeFrom="margin">
            <wp:posOffset>-990600</wp:posOffset>
          </wp:positionH>
          <wp:positionV relativeFrom="margin">
            <wp:posOffset>-1476815</wp:posOffset>
          </wp:positionV>
          <wp:extent cx="7559644" cy="9949758"/>
          <wp:effectExtent l="0" t="0" r="3810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94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654BF"/>
    <w:rsid w:val="000A62EB"/>
    <w:rsid w:val="000C5419"/>
    <w:rsid w:val="000F45B0"/>
    <w:rsid w:val="001861A0"/>
    <w:rsid w:val="0018735B"/>
    <w:rsid w:val="0019519E"/>
    <w:rsid w:val="001C6121"/>
    <w:rsid w:val="001C76D1"/>
    <w:rsid w:val="001F3AF3"/>
    <w:rsid w:val="001F581B"/>
    <w:rsid w:val="00217E5B"/>
    <w:rsid w:val="00222431"/>
    <w:rsid w:val="0026018F"/>
    <w:rsid w:val="00284460"/>
    <w:rsid w:val="00285B25"/>
    <w:rsid w:val="002A080E"/>
    <w:rsid w:val="002D707F"/>
    <w:rsid w:val="0033757F"/>
    <w:rsid w:val="00342AD4"/>
    <w:rsid w:val="003520CF"/>
    <w:rsid w:val="003714CF"/>
    <w:rsid w:val="003807DE"/>
    <w:rsid w:val="00386D05"/>
    <w:rsid w:val="003955AA"/>
    <w:rsid w:val="003C162D"/>
    <w:rsid w:val="003D7BE1"/>
    <w:rsid w:val="003F18D7"/>
    <w:rsid w:val="003F33BF"/>
    <w:rsid w:val="00407398"/>
    <w:rsid w:val="004457A9"/>
    <w:rsid w:val="004567FD"/>
    <w:rsid w:val="00460AD5"/>
    <w:rsid w:val="004A33A9"/>
    <w:rsid w:val="004A5B83"/>
    <w:rsid w:val="004B2EB7"/>
    <w:rsid w:val="004F235A"/>
    <w:rsid w:val="004F42FA"/>
    <w:rsid w:val="00530292"/>
    <w:rsid w:val="00535D41"/>
    <w:rsid w:val="005650A7"/>
    <w:rsid w:val="005B6F92"/>
    <w:rsid w:val="0063096D"/>
    <w:rsid w:val="00643F99"/>
    <w:rsid w:val="00644449"/>
    <w:rsid w:val="006553F3"/>
    <w:rsid w:val="006642AB"/>
    <w:rsid w:val="00696925"/>
    <w:rsid w:val="006A484E"/>
    <w:rsid w:val="006C53D5"/>
    <w:rsid w:val="006D44D7"/>
    <w:rsid w:val="0070306D"/>
    <w:rsid w:val="00732D1F"/>
    <w:rsid w:val="0075327C"/>
    <w:rsid w:val="007A0628"/>
    <w:rsid w:val="007A4E39"/>
    <w:rsid w:val="007C4191"/>
    <w:rsid w:val="007D6826"/>
    <w:rsid w:val="007E726E"/>
    <w:rsid w:val="00803A41"/>
    <w:rsid w:val="008607B5"/>
    <w:rsid w:val="00865303"/>
    <w:rsid w:val="008901A4"/>
    <w:rsid w:val="008D494A"/>
    <w:rsid w:val="008D4F29"/>
    <w:rsid w:val="008E3493"/>
    <w:rsid w:val="008E5C04"/>
    <w:rsid w:val="008F430B"/>
    <w:rsid w:val="00963BAD"/>
    <w:rsid w:val="009B145B"/>
    <w:rsid w:val="009D23C0"/>
    <w:rsid w:val="009E1F6E"/>
    <w:rsid w:val="009F562D"/>
    <w:rsid w:val="00A02D27"/>
    <w:rsid w:val="00A154AF"/>
    <w:rsid w:val="00A25599"/>
    <w:rsid w:val="00AB0AF6"/>
    <w:rsid w:val="00AE41E0"/>
    <w:rsid w:val="00B35861"/>
    <w:rsid w:val="00B67C15"/>
    <w:rsid w:val="00B869B3"/>
    <w:rsid w:val="00B971C0"/>
    <w:rsid w:val="00BD7DB9"/>
    <w:rsid w:val="00BE300B"/>
    <w:rsid w:val="00C13B7D"/>
    <w:rsid w:val="00C444A3"/>
    <w:rsid w:val="00C82A3C"/>
    <w:rsid w:val="00C85A5A"/>
    <w:rsid w:val="00CA428C"/>
    <w:rsid w:val="00CB01D7"/>
    <w:rsid w:val="00D05D0B"/>
    <w:rsid w:val="00D20F8B"/>
    <w:rsid w:val="00D32905"/>
    <w:rsid w:val="00DE2B5A"/>
    <w:rsid w:val="00E65E59"/>
    <w:rsid w:val="00ED1763"/>
    <w:rsid w:val="00F410E8"/>
    <w:rsid w:val="00F44709"/>
    <w:rsid w:val="00F81BAD"/>
    <w:rsid w:val="00F83D5F"/>
    <w:rsid w:val="00F90FD1"/>
    <w:rsid w:val="00FA3732"/>
    <w:rsid w:val="00FA4B00"/>
    <w:rsid w:val="00FC3CC5"/>
    <w:rsid w:val="00FC59B3"/>
    <w:rsid w:val="00FE29F7"/>
    <w:rsid w:val="00FE3820"/>
    <w:rsid w:val="00FE3F35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7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7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15</cp:revision>
  <cp:lastPrinted>2017-10-23T13:16:00Z</cp:lastPrinted>
  <dcterms:created xsi:type="dcterms:W3CDTF">2017-11-10T10:56:00Z</dcterms:created>
  <dcterms:modified xsi:type="dcterms:W3CDTF">2017-11-10T12:01:00Z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