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F86D44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 de Fiscalização Nº 10000</w:t>
            </w:r>
            <w:r w:rsidR="002562D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41171</w:t>
            </w:r>
            <w:bookmarkStart w:id="0" w:name="_GoBack"/>
            <w:bookmarkEnd w:id="0"/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E1179E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GLAUCIA EUGENIA VILAÇA BARROSO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F86D44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DÉBITO DE ANUIDADE PESSOA FÍSICA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73240B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0F7247">
              <w:rPr>
                <w:rFonts w:cs="Times New Roman"/>
                <w:b/>
                <w:sz w:val="22"/>
              </w:rPr>
              <w:t>1</w:t>
            </w:r>
            <w:r w:rsidR="00E1179E">
              <w:rPr>
                <w:rFonts w:cs="Times New Roman"/>
                <w:b/>
                <w:sz w:val="22"/>
              </w:rPr>
              <w:t>31/</w:t>
            </w:r>
            <w:r w:rsidR="00A544C5">
              <w:rPr>
                <w:rFonts w:cs="Times New Roman"/>
                <w:b/>
                <w:sz w:val="22"/>
              </w:rPr>
              <w:t>2018</w:t>
            </w:r>
          </w:p>
        </w:tc>
      </w:tr>
    </w:tbl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F86D44" w:rsidRPr="00F86D44" w:rsidRDefault="00E1179E" w:rsidP="00F86D44">
      <w:pPr>
        <w:ind w:left="4536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Arquivamento</w:t>
      </w:r>
      <w:r w:rsidR="00120566">
        <w:rPr>
          <w:sz w:val="22"/>
          <w:szCs w:val="22"/>
        </w:rPr>
        <w:t xml:space="preserve"> </w:t>
      </w:r>
      <w:r w:rsidR="00F86D44" w:rsidRPr="00F86D44">
        <w:rPr>
          <w:sz w:val="22"/>
          <w:szCs w:val="22"/>
        </w:rPr>
        <w:t>d</w:t>
      </w:r>
      <w:r w:rsidR="00F86D44">
        <w:rPr>
          <w:sz w:val="22"/>
          <w:szCs w:val="22"/>
        </w:rPr>
        <w:t>o</w:t>
      </w:r>
      <w:r w:rsidR="00F86D44" w:rsidRPr="00F86D44">
        <w:rPr>
          <w:sz w:val="22"/>
          <w:szCs w:val="22"/>
        </w:rPr>
        <w:t xml:space="preserve"> Processo de Fiscalização nº </w:t>
      </w:r>
      <w:r>
        <w:rPr>
          <w:sz w:val="22"/>
          <w:szCs w:val="22"/>
        </w:rPr>
        <w:t>1000041171</w:t>
      </w:r>
      <w:r w:rsidR="00F86D44" w:rsidRPr="00F86D44">
        <w:rPr>
          <w:sz w:val="22"/>
          <w:szCs w:val="22"/>
        </w:rPr>
        <w:t>.</w:t>
      </w:r>
    </w:p>
    <w:p w:rsid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F86D44" w:rsidRP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C707C5">
        <w:rPr>
          <w:color w:val="auto"/>
          <w:sz w:val="22"/>
          <w:szCs w:val="22"/>
        </w:rPr>
        <w:t>O CONSELHO DE ARQUITETURA E URBANISMO DO AMAZONAS (CAU/AM), no uso das atribuições que lhe conferem o inciso II, VI e X do art. 34 da Lei 12.378/2010 e reunido ordinariamente em Manaus-AM, na sede do Conselho, após análise do assunto em epígrafe, e</w:t>
      </w: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C707C5">
        <w:rPr>
          <w:color w:val="auto"/>
          <w:sz w:val="22"/>
          <w:szCs w:val="22"/>
        </w:rPr>
        <w:t>Considerando o §1º, Art. 20 da Resolução n. 22 – CAU/BR, que o denunciado apresente recurso a Plenária do CAU/AM dentro do prazo de 30 dias contados a partir do primeiro dia útil subsequente ao do recebimento da comunicação;</w:t>
      </w: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Pr="00F96103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Pr="006A484E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 xml:space="preserve">1 </w:t>
      </w:r>
      <w:r w:rsidR="00E1179E">
        <w:rPr>
          <w:b/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Pr="00F96103">
        <w:rPr>
          <w:color w:val="auto"/>
          <w:sz w:val="22"/>
          <w:szCs w:val="22"/>
        </w:rPr>
        <w:t>Pel</w:t>
      </w:r>
      <w:r w:rsidR="00E1179E">
        <w:rPr>
          <w:color w:val="auto"/>
          <w:sz w:val="22"/>
          <w:szCs w:val="22"/>
        </w:rPr>
        <w:t>o arquivamento do processo e suspensão da multa aplicada.</w:t>
      </w:r>
    </w:p>
    <w:p w:rsidR="00F86D44" w:rsidRDefault="00F86D44" w:rsidP="00F86D44">
      <w:pPr>
        <w:pStyle w:val="Default"/>
        <w:jc w:val="both"/>
        <w:rPr>
          <w:b/>
          <w:color w:val="auto"/>
          <w:sz w:val="22"/>
          <w:szCs w:val="22"/>
        </w:rPr>
      </w:pP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Pr="009D1365">
        <w:rPr>
          <w:b/>
          <w:color w:val="auto"/>
          <w:sz w:val="22"/>
          <w:szCs w:val="22"/>
        </w:rPr>
        <w:t xml:space="preserve"> -</w:t>
      </w:r>
      <w:r>
        <w:rPr>
          <w:color w:val="auto"/>
          <w:sz w:val="22"/>
          <w:szCs w:val="22"/>
        </w:rPr>
        <w:t xml:space="preserve"> Esta Deliberação entra em vigor nesta data. </w:t>
      </w: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>
        <w:rPr>
          <w:color w:val="auto"/>
          <w:sz w:val="22"/>
          <w:szCs w:val="22"/>
        </w:rPr>
        <w:t>0</w:t>
      </w:r>
      <w:r w:rsidR="00BA0F16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votos favoráveis, 00 votos contrários, 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E7B78" w:rsidRDefault="005E7B78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262C69" w:rsidRDefault="00262C69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FF6BDA">
        <w:rPr>
          <w:sz w:val="22"/>
          <w:szCs w:val="22"/>
        </w:rPr>
        <w:t>30</w:t>
      </w:r>
      <w:r w:rsidR="00CA428C">
        <w:rPr>
          <w:sz w:val="22"/>
          <w:szCs w:val="22"/>
        </w:rPr>
        <w:t xml:space="preserve"> de </w:t>
      </w:r>
      <w:r w:rsidR="00FF6BDA">
        <w:rPr>
          <w:sz w:val="22"/>
          <w:szCs w:val="22"/>
        </w:rPr>
        <w:t>maio</w:t>
      </w:r>
      <w:r w:rsidR="00E1700C">
        <w:rPr>
          <w:sz w:val="22"/>
          <w:szCs w:val="22"/>
        </w:rPr>
        <w:t xml:space="preserve"> de 201</w:t>
      </w:r>
      <w:r w:rsidR="00EF207B">
        <w:rPr>
          <w:sz w:val="22"/>
          <w:szCs w:val="22"/>
        </w:rPr>
        <w:t>8</w:t>
      </w:r>
      <w:r w:rsidR="00CA428C">
        <w:rPr>
          <w:sz w:val="22"/>
          <w:szCs w:val="22"/>
        </w:rPr>
        <w:t>.</w:t>
      </w:r>
    </w:p>
    <w:p w:rsidR="005E7B78" w:rsidRDefault="005E7B78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262C69" w:rsidRDefault="00262C69" w:rsidP="00690BF6">
      <w:pPr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3F33BF" w:rsidRPr="00CA428C" w:rsidRDefault="00F96103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e Urb. </w:t>
      </w:r>
      <w:r w:rsidR="000810EB">
        <w:rPr>
          <w:rFonts w:cs="Times New Roman"/>
          <w:kern w:val="0"/>
          <w:sz w:val="22"/>
          <w:szCs w:val="22"/>
          <w:lang w:bidi="ar-SA"/>
        </w:rPr>
        <w:t>JEAN FARIA DOS SANTOS</w:t>
      </w:r>
    </w:p>
    <w:p w:rsidR="00CA428C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641674" w:rsidRDefault="00641674" w:rsidP="004D429B">
      <w:pPr>
        <w:jc w:val="center"/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CA428C" w:rsidRPr="0019519E" w:rsidRDefault="00EF207B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7</w:t>
      </w:r>
      <w:r w:rsidR="004D429B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5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4D429B">
        <w:rPr>
          <w:rFonts w:ascii="Arial" w:hAnsi="Arial" w:cs="Arial"/>
          <w:bCs/>
          <w:kern w:val="0"/>
          <w:szCs w:val="22"/>
          <w:lang w:bidi="ar-SA"/>
        </w:rPr>
        <w:t>30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4D429B">
        <w:rPr>
          <w:rFonts w:ascii="Arial" w:hAnsi="Arial" w:cs="Arial"/>
          <w:kern w:val="0"/>
          <w:szCs w:val="22"/>
          <w:lang w:bidi="ar-SA"/>
        </w:rPr>
        <w:t>maio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EF207B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667AA3"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4D429B">
        <w:rPr>
          <w:rFonts w:ascii="Arial" w:hAnsi="Arial" w:cs="Arial"/>
          <w:kern w:val="0"/>
          <w:szCs w:val="22"/>
          <w:lang w:bidi="ar-SA"/>
        </w:rPr>
        <w:t>0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0min</w:t>
      </w:r>
      <w:r w:rsidRPr="00667AA3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1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1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3</w:t>
      </w:r>
      <w:r w:rsidR="00D628B7" w:rsidRPr="00667AA3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1A6DE1" w:rsidRPr="00FA3732" w:rsidTr="007B301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E1" w:rsidRPr="00FA3732" w:rsidRDefault="001A6DE1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1A6DE1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13C" w:rsidRPr="00FA3732" w:rsidRDefault="0078513C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4D429B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GERMANA DE VASCONCELOS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4D4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DD434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4D4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4D4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F3A83" w:rsidRPr="000F3A83" w:rsidRDefault="00732D1F" w:rsidP="009335F5">
            <w:pPr>
              <w:widowControl/>
              <w:suppressAutoHyphens w:val="0"/>
              <w:autoSpaceDN/>
              <w:textAlignment w:val="auto"/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4C23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4C2361" w:rsidRPr="004C236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Débito De Anuidade Pessoa Física</w:t>
            </w:r>
            <w:r w:rsidR="004C236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A0F1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proofErr w:type="gramEnd"/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A0F1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A0F1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proofErr w:type="gramStart"/>
    <w:r>
      <w:rPr>
        <w:rFonts w:ascii="Arial" w:hAnsi="Arial" w:cs="Arial"/>
        <w:color w:val="003333"/>
        <w:sz w:val="20"/>
        <w:szCs w:val="20"/>
      </w:rPr>
      <w:t>/  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A62EB"/>
    <w:rsid w:val="000F3A83"/>
    <w:rsid w:val="000F45B0"/>
    <w:rsid w:val="000F6D82"/>
    <w:rsid w:val="000F7247"/>
    <w:rsid w:val="0011178A"/>
    <w:rsid w:val="00120566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562DD"/>
    <w:rsid w:val="00262C69"/>
    <w:rsid w:val="00283772"/>
    <w:rsid w:val="00285B25"/>
    <w:rsid w:val="002A080E"/>
    <w:rsid w:val="002A1F0E"/>
    <w:rsid w:val="002D37DB"/>
    <w:rsid w:val="002D7493"/>
    <w:rsid w:val="002F573C"/>
    <w:rsid w:val="0033583F"/>
    <w:rsid w:val="00342AD4"/>
    <w:rsid w:val="003520CF"/>
    <w:rsid w:val="003955AA"/>
    <w:rsid w:val="003A39E9"/>
    <w:rsid w:val="003E54A6"/>
    <w:rsid w:val="003F33BF"/>
    <w:rsid w:val="003F750C"/>
    <w:rsid w:val="00470922"/>
    <w:rsid w:val="00473250"/>
    <w:rsid w:val="004A33A9"/>
    <w:rsid w:val="004C2361"/>
    <w:rsid w:val="004C727F"/>
    <w:rsid w:val="004D429B"/>
    <w:rsid w:val="004D5B55"/>
    <w:rsid w:val="004F42FA"/>
    <w:rsid w:val="00523F35"/>
    <w:rsid w:val="00554996"/>
    <w:rsid w:val="005850FE"/>
    <w:rsid w:val="005919BF"/>
    <w:rsid w:val="005932DF"/>
    <w:rsid w:val="00594AA4"/>
    <w:rsid w:val="005A2374"/>
    <w:rsid w:val="005E50D8"/>
    <w:rsid w:val="005E7B78"/>
    <w:rsid w:val="00625414"/>
    <w:rsid w:val="00641674"/>
    <w:rsid w:val="00644449"/>
    <w:rsid w:val="0064707D"/>
    <w:rsid w:val="006642AB"/>
    <w:rsid w:val="00667AA3"/>
    <w:rsid w:val="00671CDF"/>
    <w:rsid w:val="00690BF6"/>
    <w:rsid w:val="006F6191"/>
    <w:rsid w:val="00706C9B"/>
    <w:rsid w:val="00710D5C"/>
    <w:rsid w:val="0073240B"/>
    <w:rsid w:val="00732D1F"/>
    <w:rsid w:val="00752593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14698"/>
    <w:rsid w:val="00921370"/>
    <w:rsid w:val="009335F5"/>
    <w:rsid w:val="0094167E"/>
    <w:rsid w:val="009516EA"/>
    <w:rsid w:val="0097636D"/>
    <w:rsid w:val="009B145B"/>
    <w:rsid w:val="009D1365"/>
    <w:rsid w:val="00A318FB"/>
    <w:rsid w:val="00A346A2"/>
    <w:rsid w:val="00A544C5"/>
    <w:rsid w:val="00A61F12"/>
    <w:rsid w:val="00A920F6"/>
    <w:rsid w:val="00AA4EEA"/>
    <w:rsid w:val="00AD365C"/>
    <w:rsid w:val="00AD6485"/>
    <w:rsid w:val="00AE41E0"/>
    <w:rsid w:val="00AF2E09"/>
    <w:rsid w:val="00B35861"/>
    <w:rsid w:val="00B67C15"/>
    <w:rsid w:val="00B971C0"/>
    <w:rsid w:val="00BA0F16"/>
    <w:rsid w:val="00BC0844"/>
    <w:rsid w:val="00BC5882"/>
    <w:rsid w:val="00C13B7D"/>
    <w:rsid w:val="00C21873"/>
    <w:rsid w:val="00C707C5"/>
    <w:rsid w:val="00C97D75"/>
    <w:rsid w:val="00CA428C"/>
    <w:rsid w:val="00CB01D7"/>
    <w:rsid w:val="00CC4EB5"/>
    <w:rsid w:val="00D05722"/>
    <w:rsid w:val="00D20F8B"/>
    <w:rsid w:val="00D32905"/>
    <w:rsid w:val="00D43F6E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4342"/>
    <w:rsid w:val="00DE2B5A"/>
    <w:rsid w:val="00DF646D"/>
    <w:rsid w:val="00E1179E"/>
    <w:rsid w:val="00E1700C"/>
    <w:rsid w:val="00E20050"/>
    <w:rsid w:val="00E41F52"/>
    <w:rsid w:val="00EA4D51"/>
    <w:rsid w:val="00EB0A2D"/>
    <w:rsid w:val="00EE0158"/>
    <w:rsid w:val="00EF207B"/>
    <w:rsid w:val="00F15B61"/>
    <w:rsid w:val="00F407BE"/>
    <w:rsid w:val="00F44709"/>
    <w:rsid w:val="00F52997"/>
    <w:rsid w:val="00F734FA"/>
    <w:rsid w:val="00F81BAD"/>
    <w:rsid w:val="00F81E2B"/>
    <w:rsid w:val="00F86D44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9D8F"/>
  <w15:docId w15:val="{592DDF2B-F6EF-407F-8E8F-D5AC2365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Comunicação</cp:lastModifiedBy>
  <cp:revision>4</cp:revision>
  <cp:lastPrinted>2018-06-27T13:24:00Z</cp:lastPrinted>
  <dcterms:created xsi:type="dcterms:W3CDTF">2018-06-27T13:07:00Z</dcterms:created>
  <dcterms:modified xsi:type="dcterms:W3CDTF">2018-07-03T14:54:00Z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